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500" w:before="0" w:line="240" w:lineRule="auto"/>
        <w:rPr>
          <w:b w:val="1"/>
          <w:color w:val="12a7d8"/>
          <w:sz w:val="48"/>
          <w:szCs w:val="48"/>
        </w:rPr>
      </w:pPr>
      <w:bookmarkStart w:colFirst="0" w:colLast="0" w:name="_x7jehpm66e99" w:id="0"/>
      <w:bookmarkEnd w:id="0"/>
      <w:r w:rsidDel="00000000" w:rsidR="00000000" w:rsidRPr="00000000">
        <w:rPr>
          <w:b w:val="1"/>
          <w:color w:val="12a7d8"/>
          <w:sz w:val="48"/>
          <w:szCs w:val="48"/>
          <w:rtl w:val="0"/>
        </w:rPr>
        <w:t xml:space="preserve">Alquiler de casilleros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20" w:before="0" w:line="240" w:lineRule="auto"/>
        <w:jc w:val="center"/>
        <w:rPr>
          <w:b w:val="1"/>
          <w:color w:val="181f31"/>
          <w:sz w:val="27"/>
          <w:szCs w:val="27"/>
        </w:rPr>
      </w:pPr>
      <w:bookmarkStart w:colFirst="0" w:colLast="0" w:name="_pirbprg960ac" w:id="1"/>
      <w:bookmarkEnd w:id="1"/>
      <w:r w:rsidDel="00000000" w:rsidR="00000000" w:rsidRPr="00000000">
        <w:rPr>
          <w:b w:val="1"/>
          <w:color w:val="181f31"/>
          <w:sz w:val="27"/>
          <w:szCs w:val="27"/>
          <w:rtl w:val="0"/>
        </w:rPr>
        <w:t xml:space="preserve">PROCEDIMIENTO DE ALQUILER SEMESTRAL DE CASILLEROS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A continuación se presentan las etapas del procedimiento para el alquiler de casilleros en la Facultad de Derecho: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ETAPA 1: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Inscripción de alumnos interesados a través del Campus Virtual PUCP.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Es importante indicar que los alumnos inscritos deberán cumplir con los siguientes requisitos: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• Ser alumno de la Facultad de Derecho y contar con la condición de matriculado.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• Si el alumno alquiló un casillero en semestres anteriores, debe haber cumplido con desocupar este dentro de los plazos establecidos y comunicados por la Facultad.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En caso se incumpla con alguno de estos requisitos, el alumno quedará eliminado del proceso.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ETAPA 2: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La selección de los usuarios de los casilleros se realizará de acuerdo a los siguientes criterios de priorización: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• El Promedio Ponderado de Notas Estandarizadas y/o promedio de Facultad (PPNE).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• El orden de inscripción.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Es importante mencionar que la Facultad dará prioridad para alquilar un casillero a aquellos estudiantes que presenten discapacidad permanente o temporal, la cual les imposibilita el traslado de sus materiales de estudio. Por lo cual, dichos alumnos deberán obligatoriamente efectuar los siguientes pasos: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1. Realizar su inscripción para el alquiler de casilleros en el Campus Virtual, de la misma forma que sus demás compañeros.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2. Enviar un correo a facderecho@pucp.edu.pe, con copia a mfiguer@pucp.edu.pe, confirmando su inscripción por campus virtual, e indicando la incapacidad que les imposibilita el traslado de sus materiales de estudio.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La Facultad evaluará dichos pedidos antes de publicar los resultados finales.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b w:val="1"/>
          <w:color w:val="444444"/>
          <w:sz w:val="23"/>
          <w:szCs w:val="23"/>
          <w:rtl w:val="0"/>
        </w:rPr>
        <w:t xml:space="preserve">ETAPA 3:</w:t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La confirmación de asignación de casillero se realizará mediante un correo electrónico.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A los alumnos seleccionados se le cargará el costo S/. 38.00 nuevos soles correspondientes al alquiler del casillero en su segunda boleta de pago del semestre.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En caso de solicitar el descerraje del casillero asignado deberá pagar el monto de S/.11 en la Tesorería de la Universidad.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80" w:line="240" w:lineRule="auto"/>
        <w:jc w:val="both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El alumno se compromete a desocupar el casillero asignado en las fechas establecidas y comunicadas por la Facultad. En caso incumpla este compromiso deberá pagar una penalidad de S/. 50 nuevos soles en la Universidad.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